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1CD0F" w14:textId="77777777" w:rsidR="002A7070" w:rsidRDefault="002A7070" w:rsidP="50370A4F">
      <w:pPr>
        <w:pStyle w:val="Heading1"/>
      </w:pPr>
      <w:bookmarkStart w:id="0" w:name="_Toc350049966"/>
      <w:r w:rsidRPr="50370A4F">
        <w:t xml:space="preserve">DETECTOR </w:t>
      </w:r>
      <w:r w:rsidR="00037501" w:rsidRPr="50370A4F">
        <w:t xml:space="preserve">LOOP </w:t>
      </w:r>
      <w:r w:rsidRPr="50370A4F">
        <w:t xml:space="preserve">REPLACEMENT AND/OR INSTALLATION </w:t>
      </w:r>
      <w:r w:rsidR="00037501" w:rsidRPr="50370A4F">
        <w:t>(</w:t>
      </w:r>
      <w:r w:rsidRPr="50370A4F">
        <w:t>ROADWAY GRINDING, RESURFACING, &amp; PATCHING OPERATIONS</w:t>
      </w:r>
      <w:bookmarkEnd w:id="0"/>
      <w:r w:rsidR="00037501" w:rsidRPr="50370A4F">
        <w:t>)</w:t>
      </w:r>
    </w:p>
    <w:p w14:paraId="4AB8A027" w14:textId="77777777" w:rsidR="001E6FF1" w:rsidRDefault="002A7070" w:rsidP="50370A4F">
      <w:pPr>
        <w:tabs>
          <w:tab w:val="left" w:pos="720"/>
          <w:tab w:val="left" w:pos="3600"/>
          <w:tab w:val="left" w:pos="6120"/>
        </w:tabs>
        <w:spacing w:line="-240" w:lineRule="auto"/>
      </w:pPr>
      <w:r w:rsidRPr="50370A4F">
        <w:t xml:space="preserve">Effective: </w:t>
      </w:r>
      <w:r w:rsidR="006311BF" w:rsidRPr="50370A4F">
        <w:t>January</w:t>
      </w:r>
      <w:r w:rsidR="00AA2C77" w:rsidRPr="50370A4F">
        <w:t xml:space="preserve"> </w:t>
      </w:r>
      <w:r w:rsidRPr="50370A4F">
        <w:t>1</w:t>
      </w:r>
      <w:r w:rsidR="00AA2C77" w:rsidRPr="50370A4F">
        <w:t xml:space="preserve">, </w:t>
      </w:r>
      <w:r w:rsidRPr="50370A4F">
        <w:t>19</w:t>
      </w:r>
      <w:r w:rsidR="006311BF" w:rsidRPr="50370A4F">
        <w:t>85</w:t>
      </w:r>
    </w:p>
    <w:p w14:paraId="095B5308" w14:textId="7C37D36A" w:rsidR="002A7070" w:rsidRDefault="003E33C5" w:rsidP="50370A4F">
      <w:pPr>
        <w:tabs>
          <w:tab w:val="left" w:pos="720"/>
          <w:tab w:val="left" w:pos="3600"/>
          <w:tab w:val="left" w:pos="6120"/>
        </w:tabs>
        <w:spacing w:line="-240" w:lineRule="auto"/>
      </w:pPr>
      <w:r w:rsidRPr="50370A4F">
        <w:t xml:space="preserve">Revised: </w:t>
      </w:r>
      <w:r w:rsidR="4194E368" w:rsidRPr="50370A4F">
        <w:t>March 1, 2024</w:t>
      </w:r>
    </w:p>
    <w:p w14:paraId="039AE5F0" w14:textId="77777777" w:rsidR="002A7070" w:rsidRDefault="00BF11F1" w:rsidP="50370A4F">
      <w:pPr>
        <w:tabs>
          <w:tab w:val="left" w:pos="720"/>
          <w:tab w:val="left" w:pos="4896"/>
        </w:tabs>
        <w:spacing w:line="-240" w:lineRule="auto"/>
      </w:pPr>
      <w:r w:rsidRPr="50370A4F">
        <w:t>886.02TS</w:t>
      </w:r>
    </w:p>
    <w:p w14:paraId="672A6659" w14:textId="77777777" w:rsidR="00BF11F1" w:rsidRDefault="00BF11F1" w:rsidP="50370A4F">
      <w:pPr>
        <w:tabs>
          <w:tab w:val="left" w:pos="720"/>
          <w:tab w:val="left" w:pos="4896"/>
        </w:tabs>
        <w:spacing w:line="-240" w:lineRule="auto"/>
      </w:pPr>
    </w:p>
    <w:p w14:paraId="2291637A" w14:textId="77777777" w:rsidR="002A7070" w:rsidRDefault="002A7070" w:rsidP="50370A4F">
      <w:pPr>
        <w:tabs>
          <w:tab w:val="left" w:pos="720"/>
          <w:tab w:val="left" w:pos="3312"/>
          <w:tab w:val="left" w:pos="4896"/>
        </w:tabs>
        <w:spacing w:line="-240" w:lineRule="auto"/>
      </w:pPr>
      <w:r w:rsidRPr="50370A4F">
        <w:t>The following Traffic Signal Special Provisions and the “District 1 Standard Traffic Signal Design Details” supplement the requirements of the State of Illinois “Standard Specifications for</w:t>
      </w:r>
      <w:r w:rsidR="004269E0" w:rsidRPr="50370A4F">
        <w:t xml:space="preserve"> Road and Bridge Construction”</w:t>
      </w:r>
      <w:r w:rsidR="00D51DC1" w:rsidRPr="50370A4F">
        <w:t xml:space="preserve"> Section</w:t>
      </w:r>
      <w:r w:rsidR="00C93CC2" w:rsidRPr="50370A4F">
        <w:t>s 810,</w:t>
      </w:r>
      <w:r w:rsidR="00D51DC1" w:rsidRPr="50370A4F">
        <w:t xml:space="preserve"> 886</w:t>
      </w:r>
      <w:r w:rsidR="00C93CC2" w:rsidRPr="50370A4F">
        <w:t>, 1079</w:t>
      </w:r>
      <w:r w:rsidR="00D51DC1" w:rsidRPr="50370A4F">
        <w:t xml:space="preserve"> and 10</w:t>
      </w:r>
      <w:r w:rsidR="00C93CC2" w:rsidRPr="50370A4F">
        <w:t>88</w:t>
      </w:r>
      <w:r w:rsidR="00D51DC1" w:rsidRPr="50370A4F">
        <w:t>.</w:t>
      </w:r>
    </w:p>
    <w:p w14:paraId="0A37501D" w14:textId="77777777" w:rsidR="002A7070" w:rsidRDefault="002A7070" w:rsidP="50370A4F">
      <w:pPr>
        <w:tabs>
          <w:tab w:val="left" w:pos="720"/>
          <w:tab w:val="left" w:pos="3312"/>
          <w:tab w:val="left" w:pos="4896"/>
        </w:tabs>
        <w:spacing w:line="-240" w:lineRule="auto"/>
      </w:pPr>
    </w:p>
    <w:p w14:paraId="1C53C1A9" w14:textId="0D7A4616" w:rsidR="002A7070" w:rsidRDefault="002A7070" w:rsidP="50370A4F">
      <w:pPr>
        <w:tabs>
          <w:tab w:val="left" w:pos="720"/>
          <w:tab w:val="left" w:pos="3312"/>
          <w:tab w:val="left" w:pos="4896"/>
        </w:tabs>
        <w:spacing w:line="-240" w:lineRule="auto"/>
      </w:pPr>
      <w:r w:rsidRPr="50370A4F">
        <w:t xml:space="preserve">The intent of this Special Provision is to prescribe the materials and construction methods commonly used to replace traffic signal detector loops and replace magnetic signal detectors with detector loops during roadway resurfacing, grinding and patching operations. Loop detector replacement </w:t>
      </w:r>
      <w:r w:rsidRPr="50370A4F">
        <w:rPr>
          <w:u w:val="single"/>
        </w:rPr>
        <w:t>will</w:t>
      </w:r>
      <w:r w:rsidRPr="50370A4F">
        <w:t xml:space="preserve"> </w:t>
      </w:r>
      <w:r w:rsidRPr="50370A4F">
        <w:rPr>
          <w:u w:val="single"/>
        </w:rPr>
        <w:t>not</w:t>
      </w:r>
      <w:r w:rsidRPr="50370A4F">
        <w:t xml:space="preserve"> require the transfer of traffic signal maintenance from the District Electrical Maintenance Contractor to this </w:t>
      </w:r>
      <w:r w:rsidR="34C674F0" w:rsidRPr="50370A4F">
        <w:t>C</w:t>
      </w:r>
      <w:r w:rsidRPr="50370A4F">
        <w:t>ontract’s electrical contractor.</w:t>
      </w:r>
      <w:r w:rsidR="0F8DD725" w:rsidRPr="50370A4F">
        <w:t xml:space="preserve"> </w:t>
      </w:r>
      <w:r w:rsidRPr="50370A4F">
        <w:t xml:space="preserve">Replacement of magnetic detector will require wiring revisions inside the control cabinet and therefore the transfer of maintenance </w:t>
      </w:r>
      <w:r w:rsidRPr="50370A4F">
        <w:rPr>
          <w:u w:val="single"/>
        </w:rPr>
        <w:t>will be</w:t>
      </w:r>
      <w:r w:rsidRPr="50370A4F">
        <w:t xml:space="preserve"> required.</w:t>
      </w:r>
      <w:r w:rsidR="194B6E79" w:rsidRPr="50370A4F">
        <w:t xml:space="preserve"> </w:t>
      </w:r>
      <w:r w:rsidRPr="50370A4F">
        <w:t>All material furnished shall be new. The locations and the details of all installations shall be as indicated on the Plans or as directed by the Engineer.</w:t>
      </w:r>
      <w:smartTag w:uri="urn:schemas-microsoft-com:office:smarttags" w:element="PlaceName"/>
    </w:p>
    <w:p w14:paraId="5DAB6C7B" w14:textId="77777777" w:rsidR="002A7070" w:rsidRDefault="002A7070" w:rsidP="50370A4F">
      <w:pPr>
        <w:tabs>
          <w:tab w:val="left" w:pos="720"/>
          <w:tab w:val="left" w:pos="3312"/>
          <w:tab w:val="left" w:pos="4896"/>
        </w:tabs>
        <w:spacing w:line="-240" w:lineRule="auto"/>
      </w:pPr>
    </w:p>
    <w:p w14:paraId="459B091B" w14:textId="63057E60" w:rsidR="002A7070" w:rsidRDefault="002A7070" w:rsidP="50370A4F">
      <w:pPr>
        <w:tabs>
          <w:tab w:val="left" w:pos="720"/>
          <w:tab w:val="left" w:pos="3312"/>
          <w:tab w:val="left" w:pos="4896"/>
        </w:tabs>
        <w:spacing w:line="-240" w:lineRule="auto"/>
      </w:pPr>
      <w:r w:rsidRPr="50370A4F">
        <w:t>The work to be provided under th</w:t>
      </w:r>
      <w:r w:rsidR="2FA6BBD3" w:rsidRPr="50370A4F">
        <w:t>e C</w:t>
      </w:r>
      <w:r w:rsidRPr="50370A4F">
        <w:t>ontract consists of furnishing and installing all traffic signal work as specified on the Plans and as specified herein in a manner acceptable and approved by the Engineer.</w:t>
      </w:r>
    </w:p>
    <w:p w14:paraId="02EB378F" w14:textId="0E9746DD" w:rsidR="002A7070" w:rsidRDefault="002A7070" w:rsidP="50370A4F">
      <w:pPr>
        <w:tabs>
          <w:tab w:val="left" w:pos="720"/>
          <w:tab w:val="left" w:pos="3312"/>
          <w:tab w:val="left" w:pos="4896"/>
        </w:tabs>
        <w:spacing w:line="-240" w:lineRule="auto"/>
      </w:pPr>
    </w:p>
    <w:p w14:paraId="6AA151FF" w14:textId="4E45D0D4" w:rsidR="00037501" w:rsidRPr="00F1652C" w:rsidRDefault="00F1652C" w:rsidP="50370A4F">
      <w:pPr>
        <w:tabs>
          <w:tab w:val="left" w:pos="720"/>
          <w:tab w:val="left" w:pos="3312"/>
          <w:tab w:val="left" w:pos="4896"/>
        </w:tabs>
        <w:spacing w:line="-240" w:lineRule="auto"/>
        <w:rPr>
          <w:u w:val="single"/>
        </w:rPr>
      </w:pPr>
      <w:r w:rsidRPr="50370A4F">
        <w:rPr>
          <w:u w:val="single"/>
        </w:rPr>
        <w:t>Notification of Inten</w:t>
      </w:r>
      <w:r w:rsidR="00F52960" w:rsidRPr="50370A4F">
        <w:rPr>
          <w:u w:val="single"/>
        </w:rPr>
        <w:t>t</w:t>
      </w:r>
      <w:r w:rsidRPr="50370A4F">
        <w:rPr>
          <w:u w:val="single"/>
        </w:rPr>
        <w:t xml:space="preserve"> to Work.</w:t>
      </w:r>
    </w:p>
    <w:p w14:paraId="41C8F396" w14:textId="2B9F3987" w:rsidR="002A7070" w:rsidRDefault="002A7070" w:rsidP="50370A4F">
      <w:pPr>
        <w:tabs>
          <w:tab w:val="left" w:pos="720"/>
          <w:tab w:val="left" w:pos="3312"/>
          <w:tab w:val="left" w:pos="4896"/>
        </w:tabs>
        <w:spacing w:line="-240" w:lineRule="auto"/>
        <w:rPr>
          <w:strike/>
        </w:rPr>
      </w:pPr>
      <w:r w:rsidRPr="50370A4F">
        <w:t>Contracts such as pavement grinding or patching which result in the destruction of traffic signal detection require a notification of intent to work and an inspection. A minimum of seven (7) working days prior to the detection removal, the Contractor shall notify the</w:t>
      </w:r>
      <w:r w:rsidR="046D5325" w:rsidRPr="50370A4F">
        <w:t xml:space="preserve"> </w:t>
      </w:r>
      <w:r w:rsidR="7E8CF6B1" w:rsidRPr="50370A4F">
        <w:t xml:space="preserve">Area </w:t>
      </w:r>
      <w:r w:rsidRPr="50370A4F">
        <w:t>Traffic Signal Maintenance and Operations Engineer</w:t>
      </w:r>
      <w:r w:rsidR="14CB7583" w:rsidRPr="50370A4F">
        <w:t>.</w:t>
      </w:r>
    </w:p>
    <w:p w14:paraId="726F71A8" w14:textId="6AC187A9" w:rsidR="50370A4F" w:rsidRDefault="50370A4F" w:rsidP="50370A4F">
      <w:pPr>
        <w:tabs>
          <w:tab w:val="left" w:pos="720"/>
          <w:tab w:val="left" w:pos="3312"/>
          <w:tab w:val="left" w:pos="4896"/>
        </w:tabs>
      </w:pPr>
    </w:p>
    <w:p w14:paraId="72A3D3EC" w14:textId="0B70A71B" w:rsidR="002A7070" w:rsidRDefault="002A7070" w:rsidP="50370A4F">
      <w:pPr>
        <w:tabs>
          <w:tab w:val="left" w:pos="720"/>
          <w:tab w:val="left" w:pos="3312"/>
          <w:tab w:val="left" w:pos="4896"/>
        </w:tabs>
        <w:spacing w:line="-240" w:lineRule="auto"/>
      </w:pPr>
      <w:r w:rsidRPr="50370A4F">
        <w:t>Failure to provide proper notification may require the District’s Electrical Maintenance Contractor to be called to investigate complaints of inadequate traffic signal timing. All costs associated with these expenses will be paid for by the Contractor at no additional expense to the Department according to Section 109 of the Standard Specifications.</w:t>
      </w:r>
      <w:bookmarkStart w:id="1" w:name="start"/>
      <w:bookmarkEnd w:id="1"/>
    </w:p>
    <w:p w14:paraId="4B94D5A5" w14:textId="77777777" w:rsidR="002A7070" w:rsidRDefault="002A7070" w:rsidP="50370A4F">
      <w:pPr>
        <w:rPr>
          <w:u w:val="single"/>
        </w:rPr>
      </w:pPr>
    </w:p>
    <w:p w14:paraId="251D2164" w14:textId="77777777" w:rsidR="00037501" w:rsidRDefault="00F1652C" w:rsidP="50370A4F">
      <w:pPr>
        <w:tabs>
          <w:tab w:val="left" w:pos="720"/>
          <w:tab w:val="left" w:pos="2016"/>
          <w:tab w:val="left" w:pos="4896"/>
        </w:tabs>
        <w:spacing w:line="-240" w:lineRule="auto"/>
        <w:rPr>
          <w:u w:val="single"/>
        </w:rPr>
      </w:pPr>
      <w:r w:rsidRPr="50370A4F">
        <w:rPr>
          <w:u w:val="single"/>
        </w:rPr>
        <w:t>Removal, Disposal and Salvage of Existing Traffic Signal Equipment.</w:t>
      </w:r>
    </w:p>
    <w:p w14:paraId="7331A22E" w14:textId="55E695FE" w:rsidR="002A7070" w:rsidRDefault="001C64E2" w:rsidP="50370A4F">
      <w:pPr>
        <w:tabs>
          <w:tab w:val="left" w:pos="720"/>
          <w:tab w:val="left" w:pos="2016"/>
          <w:tab w:val="left" w:pos="4896"/>
        </w:tabs>
        <w:spacing w:line="-240" w:lineRule="auto"/>
      </w:pPr>
      <w:r w:rsidRPr="50370A4F">
        <w:t>The removal, disposal, and salvage of existing traffic signal equipment shall be included in the cost of this item</w:t>
      </w:r>
      <w:r w:rsidR="002A7070" w:rsidRPr="50370A4F">
        <w:t>. All material and equipment removed shall become the property of the Contractor and disposed of by the Contractor outside the State’s right-of-way. No additional compensation shall be provided to the Contractor for removal, disposal or salvage expense for the work in this contract.</w:t>
      </w:r>
    </w:p>
    <w:p w14:paraId="3DEEC669" w14:textId="77777777" w:rsidR="002A7070" w:rsidRDefault="002A7070" w:rsidP="50370A4F">
      <w:pPr>
        <w:tabs>
          <w:tab w:val="left" w:pos="720"/>
          <w:tab w:val="left" w:pos="2016"/>
          <w:tab w:val="left" w:pos="4896"/>
        </w:tabs>
        <w:spacing w:line="-240" w:lineRule="auto"/>
      </w:pPr>
    </w:p>
    <w:p w14:paraId="5F4A751C" w14:textId="77777777" w:rsidR="00037501" w:rsidRDefault="002A7070" w:rsidP="50370A4F">
      <w:pPr>
        <w:tabs>
          <w:tab w:val="left" w:pos="720"/>
          <w:tab w:val="left" w:pos="2016"/>
          <w:tab w:val="left" w:pos="4896"/>
        </w:tabs>
        <w:spacing w:line="-240" w:lineRule="auto"/>
      </w:pPr>
      <w:r w:rsidRPr="50370A4F">
        <w:rPr>
          <w:u w:val="single"/>
        </w:rPr>
        <w:t>DETECTOR LOOP REPLACEMENT</w:t>
      </w:r>
      <w:r w:rsidRPr="50370A4F">
        <w:t xml:space="preserve">. </w:t>
      </w:r>
    </w:p>
    <w:p w14:paraId="0E460CF4" w14:textId="77777777" w:rsidR="002A7070" w:rsidRDefault="002A7070" w:rsidP="50370A4F">
      <w:pPr>
        <w:tabs>
          <w:tab w:val="left" w:pos="720"/>
          <w:tab w:val="left" w:pos="2016"/>
          <w:tab w:val="left" w:pos="4896"/>
        </w:tabs>
        <w:spacing w:line="-240" w:lineRule="auto"/>
      </w:pPr>
      <w:r w:rsidRPr="50370A4F">
        <w:t>This work shall consist of replacing existing detector loops which are destroyed during grinding, resurfacing, or patching operations.</w:t>
      </w:r>
    </w:p>
    <w:p w14:paraId="3656B9AB" w14:textId="77777777" w:rsidR="002A7070" w:rsidRDefault="002A7070" w:rsidP="50370A4F">
      <w:pPr>
        <w:tabs>
          <w:tab w:val="left" w:pos="720"/>
          <w:tab w:val="left" w:pos="2016"/>
          <w:tab w:val="left" w:pos="4896"/>
        </w:tabs>
        <w:spacing w:line="-240" w:lineRule="auto"/>
      </w:pPr>
    </w:p>
    <w:p w14:paraId="710795DB" w14:textId="497031C8" w:rsidR="002A7070" w:rsidRDefault="002A7070" w:rsidP="50370A4F">
      <w:r w:rsidRPr="50370A4F">
        <w:t>If damage to the detector loop is unavoidable, replacement of the existing detection system will be necessary. This work shall be completed by an approved Electrical Contractor as directed by the Engineer.</w:t>
      </w:r>
    </w:p>
    <w:p w14:paraId="45FB0818" w14:textId="77777777" w:rsidR="002A7070" w:rsidRDefault="002A7070" w:rsidP="50370A4F"/>
    <w:p w14:paraId="2B7492E5" w14:textId="3015B367" w:rsidR="002A7070" w:rsidRDefault="002A7070" w:rsidP="50370A4F">
      <w:r w:rsidRPr="50370A4F">
        <w:lastRenderedPageBreak/>
        <w:t>Replacement of the loops shall be accomplished in the following manner:</w:t>
      </w:r>
      <w:r w:rsidR="58009EDF" w:rsidRPr="50370A4F">
        <w:t xml:space="preserve"> </w:t>
      </w:r>
      <w:r w:rsidRPr="50370A4F">
        <w:t xml:space="preserve">The </w:t>
      </w:r>
      <w:r w:rsidR="31737918" w:rsidRPr="50370A4F">
        <w:t xml:space="preserve">Area </w:t>
      </w:r>
      <w:r w:rsidRPr="50370A4F">
        <w:t>Traffic Signal Maintenance and Operations Engineer shall be called to approve loop locations prior to the cutting of the pavement.</w:t>
      </w:r>
      <w:r w:rsidR="6CC7BDFD" w:rsidRPr="50370A4F">
        <w:t xml:space="preserve"> </w:t>
      </w:r>
      <w:r w:rsidRPr="50370A4F">
        <w:t xml:space="preserve">The Contractor may reuse the existing </w:t>
      </w:r>
      <w:proofErr w:type="spellStart"/>
      <w:r w:rsidR="001C64E2" w:rsidRPr="50370A4F">
        <w:t>coilable</w:t>
      </w:r>
      <w:proofErr w:type="spellEnd"/>
      <w:r w:rsidR="001C64E2" w:rsidRPr="50370A4F">
        <w:t xml:space="preserve"> non-metallic conduit (CNC)</w:t>
      </w:r>
      <w:r w:rsidRPr="50370A4F">
        <w:t xml:space="preserve"> located between the existing handhole and the pavement if it hasn’t been damaged. </w:t>
      </w:r>
      <w:r w:rsidR="00C93CC2" w:rsidRPr="50370A4F">
        <w:t>CNC meeting the requirements of NEC Article 353 shall be used for detector loop raceways to the handholes.</w:t>
      </w:r>
      <w:r w:rsidR="6CEC512D" w:rsidRPr="50370A4F">
        <w:t xml:space="preserve"> </w:t>
      </w:r>
      <w:r w:rsidRPr="50370A4F">
        <w:t xml:space="preserve">All burrs shall be removed from the edges of the existing conduit which </w:t>
      </w:r>
      <w:r w:rsidR="001C64E2" w:rsidRPr="50370A4F">
        <w:t xml:space="preserve">could </w:t>
      </w:r>
      <w:r w:rsidRPr="50370A4F">
        <w:t>cause damage to the new detector loop during installation. If the existing conduit is damaged beyond repair, if it cannot be located, or if additional conduits are required for each proposed loop</w:t>
      </w:r>
      <w:r w:rsidR="521E3A9D" w:rsidRPr="50370A4F">
        <w:t xml:space="preserve">, </w:t>
      </w:r>
      <w:r w:rsidRPr="50370A4F">
        <w:t>the Contractor shall be required to drill through the existing pavement into the appropriate handhole</w:t>
      </w:r>
      <w:r w:rsidR="422E0343" w:rsidRPr="50370A4F">
        <w:t xml:space="preserve"> </w:t>
      </w:r>
      <w:r w:rsidRPr="50370A4F">
        <w:t xml:space="preserve">and install </w:t>
      </w:r>
      <w:r w:rsidR="009E0A20" w:rsidRPr="50370A4F">
        <w:t>1</w:t>
      </w:r>
      <w:r w:rsidR="1425C299" w:rsidRPr="50370A4F">
        <w:t xml:space="preserve"> in.</w:t>
      </w:r>
      <w:r w:rsidR="009E0A20" w:rsidRPr="50370A4F">
        <w:t xml:space="preserve"> (</w:t>
      </w:r>
      <w:r w:rsidRPr="50370A4F">
        <w:t>25 mm</w:t>
      </w:r>
      <w:r w:rsidR="009E0A20" w:rsidRPr="50370A4F">
        <w:t>)</w:t>
      </w:r>
      <w:r w:rsidRPr="50370A4F">
        <w:t xml:space="preserve"> </w:t>
      </w:r>
      <w:r w:rsidR="009E0A20" w:rsidRPr="50370A4F">
        <w:t>CNC</w:t>
      </w:r>
      <w:r w:rsidRPr="50370A4F">
        <w:t xml:space="preserve">. This work and the required materials shall not be paid for separately but shall be included in the pay item Detector Loop Replacement. </w:t>
      </w:r>
      <w:r w:rsidR="009E0A20" w:rsidRPr="50370A4F">
        <w:t xml:space="preserve">Once </w:t>
      </w:r>
      <w:r w:rsidR="008A618B" w:rsidRPr="50370A4F">
        <w:t>suitable</w:t>
      </w:r>
      <w:r w:rsidR="009E0A20" w:rsidRPr="50370A4F">
        <w:t xml:space="preserve"> CNC raceways is established, </w:t>
      </w:r>
      <w:r w:rsidRPr="50370A4F">
        <w:t xml:space="preserve">the loop may be cut, installed, sealed and spliced to the twisted-shielded </w:t>
      </w:r>
      <w:r w:rsidR="008A618B" w:rsidRPr="50370A4F">
        <w:t xml:space="preserve">lead-in </w:t>
      </w:r>
      <w:r w:rsidRPr="50370A4F">
        <w:t>cable in the handhole.</w:t>
      </w:r>
    </w:p>
    <w:p w14:paraId="5C8E0DA7" w14:textId="7D04EDD3" w:rsidR="684B1161" w:rsidRDefault="684B1161" w:rsidP="50370A4F">
      <w:pPr>
        <w:tabs>
          <w:tab w:val="left" w:pos="720"/>
          <w:tab w:val="left" w:pos="2016"/>
          <w:tab w:val="left" w:pos="4896"/>
        </w:tabs>
      </w:pPr>
    </w:p>
    <w:p w14:paraId="0B5A9660" w14:textId="279EEE8D" w:rsidR="002A7070" w:rsidRDefault="002A7070" w:rsidP="50370A4F">
      <w:pPr>
        <w:tabs>
          <w:tab w:val="left" w:pos="720"/>
          <w:tab w:val="left" w:pos="2016"/>
          <w:tab w:val="left" w:pos="4896"/>
        </w:tabs>
        <w:spacing w:line="-240" w:lineRule="auto"/>
      </w:pPr>
      <w:r w:rsidRPr="50370A4F">
        <w:t xml:space="preserve">All loops installed in new asphalt pavement shall be installed in the binder course and not in the surface course. The edge of pavement or the curb shall be cut with a </w:t>
      </w:r>
      <w:r w:rsidR="7E167C2F" w:rsidRPr="50370A4F">
        <w:t>1/4</w:t>
      </w:r>
      <w:r w:rsidR="00A45CC5" w:rsidRPr="50370A4F">
        <w:t xml:space="preserve"> </w:t>
      </w:r>
      <w:r w:rsidR="05B6AB87" w:rsidRPr="50370A4F">
        <w:t xml:space="preserve">in. </w:t>
      </w:r>
      <w:r w:rsidR="00A45CC5" w:rsidRPr="50370A4F">
        <w:t>(</w:t>
      </w:r>
      <w:r w:rsidRPr="50370A4F">
        <w:t>6.3 mm</w:t>
      </w:r>
      <w:r w:rsidR="00A45CC5" w:rsidRPr="50370A4F">
        <w:t>)</w:t>
      </w:r>
      <w:r w:rsidRPr="50370A4F">
        <w:t xml:space="preserve"> deep x</w:t>
      </w:r>
      <w:r w:rsidR="00A45CC5" w:rsidRPr="50370A4F">
        <w:t xml:space="preserve"> 4</w:t>
      </w:r>
      <w:r w:rsidR="0031FAA6" w:rsidRPr="50370A4F">
        <w:t xml:space="preserve"> in.</w:t>
      </w:r>
      <w:r w:rsidR="00A45CC5" w:rsidRPr="50370A4F">
        <w:t xml:space="preserve"> (</w:t>
      </w:r>
      <w:r w:rsidRPr="50370A4F">
        <w:t>100 mm</w:t>
      </w:r>
      <w:r w:rsidR="00A45CC5" w:rsidRPr="50370A4F">
        <w:t>)</w:t>
      </w:r>
      <w:r w:rsidRPr="50370A4F">
        <w:t xml:space="preserve"> saw-cut to mark location of each loop lead-in.</w:t>
      </w:r>
    </w:p>
    <w:p w14:paraId="049F31CB" w14:textId="77777777" w:rsidR="002A7070" w:rsidRDefault="002A7070" w:rsidP="50370A4F">
      <w:pPr>
        <w:tabs>
          <w:tab w:val="left" w:pos="720"/>
          <w:tab w:val="left" w:pos="2016"/>
          <w:tab w:val="left" w:pos="4896"/>
        </w:tabs>
        <w:spacing w:line="-240" w:lineRule="auto"/>
      </w:pPr>
    </w:p>
    <w:p w14:paraId="55F151C6" w14:textId="6A1AD5DE" w:rsidR="002A7070" w:rsidRDefault="002A7070" w:rsidP="50370A4F">
      <w:pPr>
        <w:tabs>
          <w:tab w:val="left" w:pos="720"/>
          <w:tab w:val="left" w:pos="2016"/>
          <w:tab w:val="left" w:pos="4896"/>
        </w:tabs>
        <w:spacing w:line="-240" w:lineRule="auto"/>
      </w:pPr>
      <w:r w:rsidRPr="50370A4F">
        <w:t xml:space="preserve">A minimum of seven (7) working days prior to the Contractor cutting loops, the Contractor shall have the proposed loop locations marked and contact the </w:t>
      </w:r>
      <w:r w:rsidR="1FC19796" w:rsidRPr="50370A4F">
        <w:t xml:space="preserve">Area </w:t>
      </w:r>
      <w:r w:rsidRPr="50370A4F">
        <w:t>Traffic Signal Maintenance and Operations Engineer</w:t>
      </w:r>
      <w:r w:rsidR="1E4A5275" w:rsidRPr="50370A4F">
        <w:t xml:space="preserve"> </w:t>
      </w:r>
      <w:r w:rsidRPr="50370A4F">
        <w:t>to inspect and approve the layout.</w:t>
      </w:r>
    </w:p>
    <w:p w14:paraId="53128261" w14:textId="77777777" w:rsidR="002A7070" w:rsidRDefault="002A7070" w:rsidP="50370A4F">
      <w:pPr>
        <w:tabs>
          <w:tab w:val="left" w:pos="720"/>
          <w:tab w:val="left" w:pos="2016"/>
          <w:tab w:val="left" w:pos="4896"/>
        </w:tabs>
        <w:spacing w:line="-240" w:lineRule="auto"/>
      </w:pPr>
    </w:p>
    <w:p w14:paraId="6330652E" w14:textId="78AC34A3" w:rsidR="002A7070" w:rsidRDefault="002A7070" w:rsidP="50370A4F">
      <w:pPr>
        <w:tabs>
          <w:tab w:val="left" w:pos="720"/>
          <w:tab w:val="left" w:pos="2016"/>
          <w:tab w:val="left" w:pos="4896"/>
        </w:tabs>
        <w:spacing w:line="-240" w:lineRule="auto"/>
      </w:pPr>
      <w:smartTag w:uri="urn:schemas-microsoft-com:office:smarttags" w:element="PlaceName">
        <w:r w:rsidRPr="50370A4F">
          <w:t xml:space="preserve">Loop detectors shall be installed according to the requirements of the “District 1 Standard Traffic Signal Design Details.” </w:t>
        </w:r>
        <w:r w:rsidR="22EE7EB7" w:rsidRPr="50370A4F">
          <w:t>S</w:t>
        </w:r>
        <w:r w:rsidRPr="50370A4F">
          <w:t>aw-cuts from the loop to the edge of pavement shall be made perpendicular to the edge of pavement when possible in order to minimize the length of the saw-cut unless directed otherwise by the Engineer or as shown on the plan.</w:t>
        </w:r>
      </w:smartTag>
    </w:p>
    <w:p w14:paraId="62486C05" w14:textId="77777777" w:rsidR="002A7070" w:rsidRDefault="002A7070" w:rsidP="50370A4F">
      <w:pPr>
        <w:tabs>
          <w:tab w:val="left" w:pos="720"/>
          <w:tab w:val="left" w:pos="2016"/>
          <w:tab w:val="left" w:pos="4896"/>
        </w:tabs>
        <w:spacing w:line="-240" w:lineRule="auto"/>
      </w:pPr>
    </w:p>
    <w:p w14:paraId="5AF1315D" w14:textId="77777777" w:rsidR="002A7070" w:rsidRDefault="002A7070" w:rsidP="50370A4F">
      <w:pPr>
        <w:tabs>
          <w:tab w:val="left" w:pos="720"/>
          <w:tab w:val="left" w:pos="2016"/>
          <w:tab w:val="left" w:pos="4896"/>
        </w:tabs>
        <w:spacing w:line="-240" w:lineRule="auto"/>
      </w:pPr>
      <w:r w:rsidRPr="50370A4F">
        <w:t>The detector loop cable insulation shall be labeled with the cable specifications.</w:t>
      </w:r>
    </w:p>
    <w:p w14:paraId="4101652C" w14:textId="77777777" w:rsidR="002A7070" w:rsidRDefault="002A7070" w:rsidP="50370A4F">
      <w:pPr>
        <w:tabs>
          <w:tab w:val="left" w:pos="720"/>
          <w:tab w:val="left" w:pos="2016"/>
          <w:tab w:val="left" w:pos="4896"/>
        </w:tabs>
        <w:spacing w:line="-240" w:lineRule="auto"/>
      </w:pPr>
    </w:p>
    <w:p w14:paraId="5B0FE0B4" w14:textId="73BA9BA5" w:rsidR="002A7070" w:rsidRDefault="00175394" w:rsidP="50370A4F">
      <w:r w:rsidRPr="50370A4F">
        <w:t xml:space="preserve">Each loop detector lead-in wire shall be labeled in the handhole using a </w:t>
      </w:r>
      <w:r w:rsidR="476317A3" w:rsidRPr="50370A4F">
        <w:t>waterproof</w:t>
      </w:r>
      <w:r w:rsidRPr="50370A4F">
        <w:t xml:space="preserve"> tag secured to each wire with nylon ties.</w:t>
      </w:r>
      <w:r w:rsidR="51A24846" w:rsidRPr="50370A4F">
        <w:t xml:space="preserve"> </w:t>
      </w:r>
      <w:r w:rsidR="002A7070" w:rsidRPr="50370A4F">
        <w:t xml:space="preserve">The lead-in wire, including all necessary connections for proper operation, from the edge of pavement to the handhole, shall be </w:t>
      </w:r>
      <w:r w:rsidR="000B21CF" w:rsidRPr="50370A4F">
        <w:t>included in</w:t>
      </w:r>
      <w:r w:rsidR="002A7070" w:rsidRPr="50370A4F">
        <w:t xml:space="preserve"> the detector loop</w:t>
      </w:r>
      <w:r w:rsidR="000B21CF" w:rsidRPr="50370A4F">
        <w:t xml:space="preserve"> pay item</w:t>
      </w:r>
      <w:r w:rsidR="002A7070" w:rsidRPr="50370A4F">
        <w:t>.</w:t>
      </w:r>
    </w:p>
    <w:p w14:paraId="4B99056E" w14:textId="77777777" w:rsidR="002A7070" w:rsidRDefault="002A7070" w:rsidP="50370A4F">
      <w:pPr>
        <w:tabs>
          <w:tab w:val="left" w:pos="720"/>
          <w:tab w:val="left" w:pos="2016"/>
          <w:tab w:val="left" w:pos="4896"/>
        </w:tabs>
        <w:spacing w:line="-240" w:lineRule="auto"/>
      </w:pPr>
    </w:p>
    <w:p w14:paraId="4D12EDA9" w14:textId="026AF3F4" w:rsidR="002A7070" w:rsidRDefault="002A7070" w:rsidP="50370A4F">
      <w:pPr>
        <w:tabs>
          <w:tab w:val="left" w:pos="720"/>
          <w:tab w:val="left" w:pos="2016"/>
          <w:tab w:val="left" w:pos="4896"/>
        </w:tabs>
        <w:spacing w:line="-240" w:lineRule="auto"/>
      </w:pPr>
      <w:r w:rsidRPr="50370A4F">
        <w:t>Loop sealant shall be a two-component thixotropic chemically cured polyurethane. The sealant shall be installed 1/8</w:t>
      </w:r>
      <w:r w:rsidR="48CB0131" w:rsidRPr="50370A4F">
        <w:t xml:space="preserve"> in.</w:t>
      </w:r>
      <w:r w:rsidR="00650BEE" w:rsidRPr="50370A4F">
        <w:t xml:space="preserve"> (3 mm)</w:t>
      </w:r>
      <w:r w:rsidRPr="50370A4F">
        <w:t xml:space="preserve"> below the pavement surface</w:t>
      </w:r>
      <w:r w:rsidR="00650BEE" w:rsidRPr="50370A4F">
        <w:t>.</w:t>
      </w:r>
      <w:r w:rsidRPr="50370A4F">
        <w:t xml:space="preserve"> </w:t>
      </w:r>
      <w:r w:rsidR="00650BEE" w:rsidRPr="50370A4F">
        <w:t>I</w:t>
      </w:r>
      <w:r w:rsidRPr="50370A4F">
        <w:t xml:space="preserve">f installed above the surface the </w:t>
      </w:r>
      <w:r w:rsidR="00650BEE" w:rsidRPr="50370A4F">
        <w:t xml:space="preserve">excess </w:t>
      </w:r>
      <w:r w:rsidRPr="50370A4F">
        <w:t>shall be removed immediately.</w:t>
      </w:r>
    </w:p>
    <w:p w14:paraId="1299C43A" w14:textId="77777777" w:rsidR="002A7070" w:rsidRDefault="002A7070" w:rsidP="50370A4F"/>
    <w:p w14:paraId="1B95F1AA" w14:textId="1CA079B1" w:rsidR="002A7070" w:rsidRDefault="002A7070" w:rsidP="50370A4F">
      <w:pPr>
        <w:tabs>
          <w:tab w:val="left" w:pos="720"/>
          <w:tab w:val="left" w:pos="2016"/>
          <w:tab w:val="left" w:pos="4896"/>
        </w:tabs>
        <w:spacing w:line="-240" w:lineRule="auto"/>
      </w:pPr>
      <w:r w:rsidRPr="50370A4F">
        <w:t xml:space="preserve">Round loop(s) </w:t>
      </w:r>
      <w:r w:rsidR="00650BEE" w:rsidRPr="50370A4F">
        <w:t>6 ft (</w:t>
      </w:r>
      <w:r w:rsidRPr="50370A4F">
        <w:t>1.8 m</w:t>
      </w:r>
      <w:r w:rsidR="00650BEE" w:rsidRPr="50370A4F">
        <w:t>)</w:t>
      </w:r>
      <w:r w:rsidRPr="50370A4F">
        <w:t xml:space="preserve"> </w:t>
      </w:r>
      <w:r w:rsidR="5B420BCB" w:rsidRPr="50370A4F">
        <w:t xml:space="preserve">in </w:t>
      </w:r>
      <w:r w:rsidRPr="50370A4F">
        <w:t>diameter may be substituted for</w:t>
      </w:r>
      <w:r w:rsidR="00650BEE" w:rsidRPr="50370A4F">
        <w:t xml:space="preserve"> 6 ft (</w:t>
      </w:r>
      <w:r w:rsidRPr="50370A4F">
        <w:t>1.8 m</w:t>
      </w:r>
      <w:r w:rsidR="00650BEE" w:rsidRPr="50370A4F">
        <w:t>)</w:t>
      </w:r>
      <w:r w:rsidRPr="50370A4F">
        <w:t xml:space="preserve"> </w:t>
      </w:r>
      <w:r w:rsidR="2AB66592" w:rsidRPr="50370A4F">
        <w:t>x</w:t>
      </w:r>
      <w:r w:rsidRPr="50370A4F">
        <w:t xml:space="preserve"> </w:t>
      </w:r>
      <w:r w:rsidR="00650BEE" w:rsidRPr="50370A4F">
        <w:t>6 ft (</w:t>
      </w:r>
      <w:r w:rsidRPr="50370A4F">
        <w:t>1.8 m</w:t>
      </w:r>
      <w:r w:rsidR="00650BEE" w:rsidRPr="50370A4F">
        <w:t>)</w:t>
      </w:r>
      <w:r w:rsidRPr="50370A4F">
        <w:t xml:space="preserve"> square loop(s) and shall be paid for as </w:t>
      </w:r>
      <w:r w:rsidR="00650BEE" w:rsidRPr="50370A4F">
        <w:t>24 f</w:t>
      </w:r>
      <w:r w:rsidR="519D66F9" w:rsidRPr="50370A4F">
        <w:t>t</w:t>
      </w:r>
      <w:r w:rsidR="00650BEE" w:rsidRPr="50370A4F">
        <w:t xml:space="preserve"> (</w:t>
      </w:r>
      <w:r w:rsidRPr="50370A4F">
        <w:t>7.2 m</w:t>
      </w:r>
      <w:r w:rsidR="00650BEE" w:rsidRPr="50370A4F">
        <w:t>)</w:t>
      </w:r>
      <w:r w:rsidRPr="50370A4F">
        <w:t xml:space="preserve"> of detector loop.</w:t>
      </w:r>
    </w:p>
    <w:p w14:paraId="4DDBEF00" w14:textId="77777777" w:rsidR="002A7070" w:rsidRDefault="002A7070" w:rsidP="50370A4F">
      <w:pPr>
        <w:tabs>
          <w:tab w:val="left" w:pos="720"/>
          <w:tab w:val="left" w:pos="2016"/>
          <w:tab w:val="left" w:pos="4896"/>
        </w:tabs>
        <w:spacing w:line="-240" w:lineRule="auto"/>
      </w:pPr>
    </w:p>
    <w:p w14:paraId="34628526" w14:textId="59756ECF" w:rsidR="002A7070" w:rsidRDefault="002A7070" w:rsidP="50370A4F">
      <w:pPr>
        <w:tabs>
          <w:tab w:val="left" w:pos="720"/>
          <w:tab w:val="left" w:pos="2016"/>
          <w:tab w:val="left" w:pos="4896"/>
        </w:tabs>
        <w:spacing w:line="-240" w:lineRule="auto"/>
        <w:rPr>
          <w:strike/>
        </w:rPr>
      </w:pPr>
      <w:r w:rsidRPr="50370A4F">
        <w:t xml:space="preserve">Resistance to ground shall be a minimum of </w:t>
      </w:r>
      <w:r w:rsidR="1F45C6C8" w:rsidRPr="50370A4F">
        <w:t>5</w:t>
      </w:r>
      <w:r w:rsidRPr="50370A4F">
        <w:t>00 meg</w:t>
      </w:r>
      <w:r w:rsidR="00E45F22" w:rsidRPr="50370A4F">
        <w:t>a-</w:t>
      </w:r>
      <w:r w:rsidRPr="50370A4F">
        <w:t>ohms under any conditions of weather or moisture.</w:t>
      </w:r>
      <w:r w:rsidR="00E45F22" w:rsidRPr="50370A4F">
        <w:t xml:space="preserve"> Inductance shall be more than 50 and less than 700 microhenries.</w:t>
      </w:r>
    </w:p>
    <w:p w14:paraId="3461D779" w14:textId="77777777" w:rsidR="002A7070" w:rsidRDefault="002A7070" w:rsidP="50370A4F">
      <w:pPr>
        <w:tabs>
          <w:tab w:val="left" w:pos="720"/>
          <w:tab w:val="left" w:pos="2016"/>
          <w:tab w:val="left" w:pos="4896"/>
        </w:tabs>
        <w:spacing w:line="-240" w:lineRule="auto"/>
      </w:pPr>
    </w:p>
    <w:p w14:paraId="3A660F4B" w14:textId="77777777" w:rsidR="002A7070" w:rsidRDefault="002A7070" w:rsidP="50370A4F">
      <w:pPr>
        <w:tabs>
          <w:tab w:val="left" w:pos="720"/>
          <w:tab w:val="left" w:pos="2016"/>
          <w:tab w:val="left" w:pos="4896"/>
        </w:tabs>
        <w:spacing w:line="-240" w:lineRule="auto"/>
      </w:pPr>
      <w:r w:rsidRPr="50370A4F">
        <w:t>Heat shrink splices shall be used according to the “District 1 Standard Traffic Signal Design Details.”</w:t>
      </w:r>
    </w:p>
    <w:p w14:paraId="3CF2D8B6" w14:textId="77777777" w:rsidR="002A7070" w:rsidRDefault="002A7070" w:rsidP="50370A4F">
      <w:pPr>
        <w:tabs>
          <w:tab w:val="left" w:pos="720"/>
          <w:tab w:val="left" w:pos="3312"/>
          <w:tab w:val="left" w:pos="4896"/>
        </w:tabs>
        <w:spacing w:line="-240" w:lineRule="auto"/>
      </w:pPr>
    </w:p>
    <w:p w14:paraId="23AFD421" w14:textId="77777777" w:rsidR="00E45F22" w:rsidRDefault="001E6FF1" w:rsidP="50370A4F">
      <w:pPr>
        <w:tabs>
          <w:tab w:val="left" w:pos="720"/>
          <w:tab w:val="left" w:pos="3312"/>
          <w:tab w:val="left" w:pos="4896"/>
        </w:tabs>
        <w:spacing w:line="-240" w:lineRule="auto"/>
      </w:pPr>
      <w:r w:rsidRPr="50370A4F">
        <w:lastRenderedPageBreak/>
        <w:t xml:space="preserve">Detector loop replacement shall be measured along the sawed slot in the pavement containing the loop </w:t>
      </w:r>
      <w:r w:rsidR="00E45F22" w:rsidRPr="50370A4F">
        <w:t>cable up to the edge of pavement</w:t>
      </w:r>
      <w:r w:rsidRPr="50370A4F">
        <w:t xml:space="preserve">, rather than the actual length of the wire in the slot. </w:t>
      </w:r>
      <w:r w:rsidR="00E45F22" w:rsidRPr="50370A4F">
        <w:t xml:space="preserve"> </w:t>
      </w:r>
      <w:r w:rsidRPr="50370A4F">
        <w:t xml:space="preserve"> </w:t>
      </w:r>
      <w:r w:rsidR="00E45F22" w:rsidRPr="50370A4F">
        <w:t>Drilling handholes, sawing the pavement, furnishing and installing CNC to the appropriate handhole, cable splicing to provide a fully operable detector loop, testing and all trench and backfill shall be included in this item.</w:t>
      </w:r>
    </w:p>
    <w:p w14:paraId="0FB78278" w14:textId="77777777" w:rsidR="001E6FF1" w:rsidRDefault="001E6FF1" w:rsidP="50370A4F">
      <w:pPr>
        <w:tabs>
          <w:tab w:val="left" w:pos="720"/>
          <w:tab w:val="left" w:pos="2016"/>
          <w:tab w:val="left" w:pos="4896"/>
        </w:tabs>
        <w:spacing w:line="-240" w:lineRule="auto"/>
      </w:pPr>
    </w:p>
    <w:p w14:paraId="4480D384" w14:textId="77777777" w:rsidR="00037501" w:rsidRDefault="002A7070" w:rsidP="50370A4F">
      <w:pPr>
        <w:tabs>
          <w:tab w:val="left" w:pos="720"/>
          <w:tab w:val="left" w:pos="3312"/>
          <w:tab w:val="left" w:pos="4896"/>
        </w:tabs>
        <w:spacing w:line="-240" w:lineRule="auto"/>
        <w:ind w:left="720"/>
      </w:pPr>
      <w:r w:rsidRPr="50370A4F">
        <w:rPr>
          <w:u w:val="single"/>
        </w:rPr>
        <w:t>Basis of Payment.</w:t>
      </w:r>
      <w:r w:rsidRPr="50370A4F">
        <w:t xml:space="preserve">  </w:t>
      </w:r>
    </w:p>
    <w:p w14:paraId="38380D7A" w14:textId="667E505A" w:rsidR="001E6FF1" w:rsidRDefault="002A7070" w:rsidP="50370A4F">
      <w:pPr>
        <w:tabs>
          <w:tab w:val="left" w:pos="720"/>
          <w:tab w:val="left" w:pos="3312"/>
          <w:tab w:val="left" w:pos="4896"/>
        </w:tabs>
        <w:spacing w:line="-240" w:lineRule="auto"/>
        <w:ind w:left="720"/>
      </w:pPr>
      <w:r w:rsidRPr="50370A4F">
        <w:t xml:space="preserve">Detector Loop Replacement shall be paid for at the </w:t>
      </w:r>
      <w:r w:rsidR="3D3DB585" w:rsidRPr="50370A4F">
        <w:t>C</w:t>
      </w:r>
      <w:r w:rsidRPr="50370A4F">
        <w:t xml:space="preserve">ontract unit price per </w:t>
      </w:r>
      <w:r w:rsidR="001E6FF1" w:rsidRPr="50370A4F">
        <w:t>foot</w:t>
      </w:r>
      <w:r w:rsidRPr="50370A4F">
        <w:t xml:space="preserve"> (</w:t>
      </w:r>
      <w:r w:rsidR="001E6FF1" w:rsidRPr="50370A4F">
        <w:t>meter</w:t>
      </w:r>
      <w:r w:rsidRPr="50370A4F">
        <w:t>) of DETECTOR LOOP REPLACEMENT</w:t>
      </w:r>
      <w:r w:rsidR="001E6FF1" w:rsidRPr="50370A4F">
        <w:t>.</w:t>
      </w:r>
    </w:p>
    <w:p w14:paraId="29D6B04F" w14:textId="77777777" w:rsidR="001E6FF1" w:rsidRDefault="002A7070" w:rsidP="50370A4F">
      <w:pPr>
        <w:tabs>
          <w:tab w:val="left" w:pos="720"/>
          <w:tab w:val="left" w:pos="3312"/>
          <w:tab w:val="left" w:pos="4896"/>
        </w:tabs>
        <w:spacing w:line="-240" w:lineRule="auto"/>
      </w:pPr>
      <w:r w:rsidRPr="50370A4F">
        <w:t xml:space="preserve"> </w:t>
      </w:r>
    </w:p>
    <w:p w14:paraId="17FE2348" w14:textId="77777777" w:rsidR="00037501" w:rsidRDefault="002A7070" w:rsidP="50370A4F">
      <w:r w:rsidRPr="50370A4F">
        <w:rPr>
          <w:u w:val="single"/>
        </w:rPr>
        <w:t>MAGNETIC DETECTOR REMOVAL AND DETECTOR LOOP INSTALLATION</w:t>
      </w:r>
      <w:r w:rsidRPr="50370A4F">
        <w:t xml:space="preserve">.  </w:t>
      </w:r>
    </w:p>
    <w:p w14:paraId="5B18B530" w14:textId="368F504A" w:rsidR="001E6FF1" w:rsidRDefault="002A7070" w:rsidP="50370A4F">
      <w:r w:rsidRPr="50370A4F">
        <w:t>This work shall consist of the removal of existing magnetic detectors, magnetic detector lead-in cable and magnetic detection amplifiers and related control equipment wiring, installation of detector lead-in cable, detector loops, detector amplifiers and related equipment wiring. The detector loop, cable, and amplifier shall be installed according to the applicable portions of the Standard Specifications and the applicable portions of the Special Provision f</w:t>
      </w:r>
      <w:r w:rsidR="001E6FF1" w:rsidRPr="50370A4F">
        <w:t xml:space="preserve">or “Detector Loop Replacement.” All drilling of handholes, furnishing and installing </w:t>
      </w:r>
      <w:r w:rsidR="00120514" w:rsidRPr="50370A4F">
        <w:t>CNC</w:t>
      </w:r>
      <w:r w:rsidR="001E6FF1" w:rsidRPr="50370A4F">
        <w:t xml:space="preserve">, cable splicing, trench and backfill, removal of equipment, and </w:t>
      </w:r>
      <w:r w:rsidR="00120514" w:rsidRPr="50370A4F">
        <w:t xml:space="preserve">removing </w:t>
      </w:r>
      <w:r w:rsidR="001E6FF1" w:rsidRPr="50370A4F">
        <w:t>cable from conduit shall be included in this item.</w:t>
      </w:r>
    </w:p>
    <w:p w14:paraId="1FC39945" w14:textId="77777777" w:rsidR="002A7070" w:rsidRDefault="002A7070" w:rsidP="50370A4F">
      <w:pPr>
        <w:tabs>
          <w:tab w:val="left" w:pos="720"/>
          <w:tab w:val="left" w:pos="3312"/>
          <w:tab w:val="left" w:pos="4896"/>
        </w:tabs>
        <w:spacing w:line="-240" w:lineRule="auto"/>
      </w:pPr>
    </w:p>
    <w:p w14:paraId="7B4F2FF2" w14:textId="77777777" w:rsidR="00037501" w:rsidRDefault="002A7070" w:rsidP="50370A4F">
      <w:pPr>
        <w:ind w:left="720"/>
      </w:pPr>
      <w:r w:rsidRPr="50370A4F">
        <w:rPr>
          <w:u w:val="single"/>
        </w:rPr>
        <w:t>Basis of Payment.</w:t>
      </w:r>
      <w:r w:rsidRPr="50370A4F">
        <w:t xml:space="preserve">  </w:t>
      </w:r>
    </w:p>
    <w:p w14:paraId="2D371F29" w14:textId="5175777F" w:rsidR="002A7070" w:rsidRDefault="002A7070" w:rsidP="50370A4F">
      <w:pPr>
        <w:ind w:left="720"/>
      </w:pPr>
      <w:r w:rsidRPr="50370A4F">
        <w:t xml:space="preserve">Magnetic Detector Removal and Detector Loop Installation shall be paid for at the contract unit price per </w:t>
      </w:r>
      <w:r w:rsidR="001E6FF1" w:rsidRPr="50370A4F">
        <w:t>foot</w:t>
      </w:r>
      <w:r w:rsidRPr="50370A4F">
        <w:t xml:space="preserve"> (</w:t>
      </w:r>
      <w:r w:rsidR="001E6FF1" w:rsidRPr="50370A4F">
        <w:t>meter</w:t>
      </w:r>
      <w:r w:rsidRPr="50370A4F">
        <w:t xml:space="preserve">) for DETECTOR LOOP, TYPE I, per each for INDUCTIVE LOOP DETECTOR, and </w:t>
      </w:r>
      <w:r w:rsidR="001E6FF1" w:rsidRPr="50370A4F">
        <w:t>foot</w:t>
      </w:r>
      <w:r w:rsidRPr="50370A4F">
        <w:t xml:space="preserve"> (</w:t>
      </w:r>
      <w:r w:rsidR="001E6FF1" w:rsidRPr="50370A4F">
        <w:t>meter</w:t>
      </w:r>
      <w:r w:rsidRPr="50370A4F">
        <w:t>) for ELECTRIC CAB</w:t>
      </w:r>
      <w:r w:rsidR="000F4659" w:rsidRPr="50370A4F">
        <w:t xml:space="preserve">LE IN CONDUIT, LEAD-IN, NO. 14  </w:t>
      </w:r>
      <w:r w:rsidRPr="50370A4F">
        <w:t>1 PAIR.</w:t>
      </w:r>
    </w:p>
    <w:sectPr w:rsidR="002A7070" w:rsidSect="004269E0">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2CB0E" w14:textId="77777777" w:rsidR="005E71C8" w:rsidRDefault="005E71C8" w:rsidP="005E71C8">
      <w:r>
        <w:separator/>
      </w:r>
    </w:p>
  </w:endnote>
  <w:endnote w:type="continuationSeparator" w:id="0">
    <w:p w14:paraId="34CE0A41" w14:textId="77777777" w:rsidR="005E71C8" w:rsidRDefault="005E71C8" w:rsidP="005E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BF3C5" w14:textId="77777777" w:rsidR="005E71C8" w:rsidRDefault="005E71C8" w:rsidP="005E71C8">
      <w:r>
        <w:separator/>
      </w:r>
    </w:p>
  </w:footnote>
  <w:footnote w:type="continuationSeparator" w:id="0">
    <w:p w14:paraId="6D98A12B" w14:textId="77777777" w:rsidR="005E71C8" w:rsidRDefault="005E71C8" w:rsidP="005E7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0C0F1"/>
    <w:multiLevelType w:val="hybridMultilevel"/>
    <w:tmpl w:val="94B2FA40"/>
    <w:lvl w:ilvl="0" w:tplc="F1DAFFBE">
      <w:start w:val="1"/>
      <w:numFmt w:val="decimal"/>
      <w:lvlText w:val="%1."/>
      <w:lvlJc w:val="left"/>
      <w:pPr>
        <w:ind w:left="720" w:hanging="360"/>
      </w:pPr>
    </w:lvl>
    <w:lvl w:ilvl="1" w:tplc="A5068B5A">
      <w:start w:val="1"/>
      <w:numFmt w:val="lowerLetter"/>
      <w:lvlText w:val="%2."/>
      <w:lvlJc w:val="left"/>
      <w:pPr>
        <w:ind w:left="1440" w:hanging="360"/>
      </w:pPr>
    </w:lvl>
    <w:lvl w:ilvl="2" w:tplc="A4283454">
      <w:start w:val="1"/>
      <w:numFmt w:val="lowerRoman"/>
      <w:lvlText w:val="%3."/>
      <w:lvlJc w:val="right"/>
      <w:pPr>
        <w:ind w:left="2160" w:hanging="180"/>
      </w:pPr>
    </w:lvl>
    <w:lvl w:ilvl="3" w:tplc="D2CED1E0">
      <w:start w:val="1"/>
      <w:numFmt w:val="decimal"/>
      <w:lvlText w:val="%4."/>
      <w:lvlJc w:val="left"/>
      <w:pPr>
        <w:ind w:left="2880" w:hanging="360"/>
      </w:pPr>
    </w:lvl>
    <w:lvl w:ilvl="4" w:tplc="1048197C">
      <w:start w:val="1"/>
      <w:numFmt w:val="lowerLetter"/>
      <w:lvlText w:val="%5."/>
      <w:lvlJc w:val="left"/>
      <w:pPr>
        <w:ind w:left="3600" w:hanging="360"/>
      </w:pPr>
    </w:lvl>
    <w:lvl w:ilvl="5" w:tplc="13841B00">
      <w:start w:val="1"/>
      <w:numFmt w:val="lowerRoman"/>
      <w:lvlText w:val="%6."/>
      <w:lvlJc w:val="right"/>
      <w:pPr>
        <w:ind w:left="4320" w:hanging="180"/>
      </w:pPr>
    </w:lvl>
    <w:lvl w:ilvl="6" w:tplc="3386EA64">
      <w:start w:val="1"/>
      <w:numFmt w:val="decimal"/>
      <w:lvlText w:val="%7."/>
      <w:lvlJc w:val="left"/>
      <w:pPr>
        <w:ind w:left="5040" w:hanging="360"/>
      </w:pPr>
    </w:lvl>
    <w:lvl w:ilvl="7" w:tplc="ACDE6B38">
      <w:start w:val="1"/>
      <w:numFmt w:val="lowerLetter"/>
      <w:lvlText w:val="%8."/>
      <w:lvlJc w:val="left"/>
      <w:pPr>
        <w:ind w:left="5760" w:hanging="360"/>
      </w:pPr>
    </w:lvl>
    <w:lvl w:ilvl="8" w:tplc="D38C4706">
      <w:start w:val="1"/>
      <w:numFmt w:val="lowerRoman"/>
      <w:lvlText w:val="%9."/>
      <w:lvlJc w:val="right"/>
      <w:pPr>
        <w:ind w:left="6480" w:hanging="180"/>
      </w:pPr>
    </w:lvl>
  </w:abstractNum>
  <w:abstractNum w:abstractNumId="2" w15:restartNumberingAfterBreak="0">
    <w:nsid w:val="14283919"/>
    <w:multiLevelType w:val="hybridMultilevel"/>
    <w:tmpl w:val="F7F03B40"/>
    <w:lvl w:ilvl="0" w:tplc="93BC2D5E">
      <w:start w:val="1"/>
      <w:numFmt w:val="decimal"/>
      <w:lvlText w:val="%1."/>
      <w:lvlJc w:val="left"/>
      <w:pPr>
        <w:ind w:left="720" w:hanging="360"/>
      </w:pPr>
    </w:lvl>
    <w:lvl w:ilvl="1" w:tplc="D3C47DEC">
      <w:start w:val="1"/>
      <w:numFmt w:val="lowerLetter"/>
      <w:lvlText w:val="%2."/>
      <w:lvlJc w:val="left"/>
      <w:pPr>
        <w:ind w:left="1440" w:hanging="360"/>
      </w:pPr>
    </w:lvl>
    <w:lvl w:ilvl="2" w:tplc="3B06AE20">
      <w:start w:val="1"/>
      <w:numFmt w:val="lowerRoman"/>
      <w:lvlText w:val="%3."/>
      <w:lvlJc w:val="right"/>
      <w:pPr>
        <w:ind w:left="2160" w:hanging="180"/>
      </w:pPr>
    </w:lvl>
    <w:lvl w:ilvl="3" w:tplc="7D406EB8">
      <w:start w:val="1"/>
      <w:numFmt w:val="decimal"/>
      <w:lvlText w:val="%4."/>
      <w:lvlJc w:val="left"/>
      <w:pPr>
        <w:ind w:left="2880" w:hanging="360"/>
      </w:pPr>
    </w:lvl>
    <w:lvl w:ilvl="4" w:tplc="E26CD64A">
      <w:start w:val="1"/>
      <w:numFmt w:val="lowerLetter"/>
      <w:lvlText w:val="%5."/>
      <w:lvlJc w:val="left"/>
      <w:pPr>
        <w:ind w:left="3600" w:hanging="360"/>
      </w:pPr>
    </w:lvl>
    <w:lvl w:ilvl="5" w:tplc="774E6C24">
      <w:start w:val="1"/>
      <w:numFmt w:val="lowerRoman"/>
      <w:lvlText w:val="%6."/>
      <w:lvlJc w:val="right"/>
      <w:pPr>
        <w:ind w:left="4320" w:hanging="180"/>
      </w:pPr>
    </w:lvl>
    <w:lvl w:ilvl="6" w:tplc="247AB1A0">
      <w:start w:val="1"/>
      <w:numFmt w:val="decimal"/>
      <w:lvlText w:val="%7."/>
      <w:lvlJc w:val="left"/>
      <w:pPr>
        <w:ind w:left="5040" w:hanging="360"/>
      </w:pPr>
    </w:lvl>
    <w:lvl w:ilvl="7" w:tplc="CCDE05AE">
      <w:start w:val="1"/>
      <w:numFmt w:val="lowerLetter"/>
      <w:lvlText w:val="%8."/>
      <w:lvlJc w:val="left"/>
      <w:pPr>
        <w:ind w:left="5760" w:hanging="360"/>
      </w:pPr>
    </w:lvl>
    <w:lvl w:ilvl="8" w:tplc="295C2706">
      <w:start w:val="1"/>
      <w:numFmt w:val="lowerRoman"/>
      <w:lvlText w:val="%9."/>
      <w:lvlJc w:val="right"/>
      <w:pPr>
        <w:ind w:left="6480" w:hanging="180"/>
      </w:pPr>
    </w:lvl>
  </w:abstractNum>
  <w:abstractNum w:abstractNumId="3" w15:restartNumberingAfterBreak="0">
    <w:nsid w:val="19E996D4"/>
    <w:multiLevelType w:val="hybridMultilevel"/>
    <w:tmpl w:val="3EF82CAE"/>
    <w:lvl w:ilvl="0" w:tplc="7A4AE170">
      <w:numFmt w:val="decimal"/>
      <w:lvlText w:val="*"/>
      <w:lvlJc w:val="left"/>
      <w:pPr>
        <w:ind w:left="720" w:hanging="360"/>
      </w:pPr>
    </w:lvl>
    <w:lvl w:ilvl="1" w:tplc="39E2F616">
      <w:start w:val="1"/>
      <w:numFmt w:val="lowerLetter"/>
      <w:lvlText w:val="%2."/>
      <w:lvlJc w:val="left"/>
      <w:pPr>
        <w:ind w:left="1440" w:hanging="360"/>
      </w:pPr>
    </w:lvl>
    <w:lvl w:ilvl="2" w:tplc="42FC0A4A">
      <w:start w:val="1"/>
      <w:numFmt w:val="lowerRoman"/>
      <w:lvlText w:val="%3."/>
      <w:lvlJc w:val="right"/>
      <w:pPr>
        <w:ind w:left="2160" w:hanging="180"/>
      </w:pPr>
    </w:lvl>
    <w:lvl w:ilvl="3" w:tplc="2EA4B8F0">
      <w:start w:val="1"/>
      <w:numFmt w:val="decimal"/>
      <w:lvlText w:val="%4."/>
      <w:lvlJc w:val="left"/>
      <w:pPr>
        <w:ind w:left="2880" w:hanging="360"/>
      </w:pPr>
    </w:lvl>
    <w:lvl w:ilvl="4" w:tplc="5510DCB2">
      <w:start w:val="1"/>
      <w:numFmt w:val="lowerLetter"/>
      <w:lvlText w:val="%5."/>
      <w:lvlJc w:val="left"/>
      <w:pPr>
        <w:ind w:left="3600" w:hanging="360"/>
      </w:pPr>
    </w:lvl>
    <w:lvl w:ilvl="5" w:tplc="2A7081D8">
      <w:start w:val="1"/>
      <w:numFmt w:val="lowerRoman"/>
      <w:lvlText w:val="%6."/>
      <w:lvlJc w:val="right"/>
      <w:pPr>
        <w:ind w:left="4320" w:hanging="180"/>
      </w:pPr>
    </w:lvl>
    <w:lvl w:ilvl="6" w:tplc="BA22362E">
      <w:start w:val="1"/>
      <w:numFmt w:val="decimal"/>
      <w:lvlText w:val="%7."/>
      <w:lvlJc w:val="left"/>
      <w:pPr>
        <w:ind w:left="5040" w:hanging="360"/>
      </w:pPr>
    </w:lvl>
    <w:lvl w:ilvl="7" w:tplc="F37C6DEC">
      <w:start w:val="1"/>
      <w:numFmt w:val="lowerLetter"/>
      <w:lvlText w:val="%8."/>
      <w:lvlJc w:val="left"/>
      <w:pPr>
        <w:ind w:left="5760" w:hanging="360"/>
      </w:pPr>
    </w:lvl>
    <w:lvl w:ilvl="8" w:tplc="88C6AC10">
      <w:start w:val="1"/>
      <w:numFmt w:val="lowerRoman"/>
      <w:lvlText w:val="%9."/>
      <w:lvlJc w:val="right"/>
      <w:pPr>
        <w:ind w:left="6480" w:hanging="180"/>
      </w:pPr>
    </w:lvl>
  </w:abstractNum>
  <w:abstractNum w:abstractNumId="4" w15:restartNumberingAfterBreak="0">
    <w:nsid w:val="1F73A067"/>
    <w:multiLevelType w:val="hybridMultilevel"/>
    <w:tmpl w:val="B8365DBC"/>
    <w:lvl w:ilvl="0" w:tplc="7C9A87E2">
      <w:start w:val="1"/>
      <w:numFmt w:val="decimal"/>
      <w:lvlText w:val="%1."/>
      <w:lvlJc w:val="left"/>
      <w:pPr>
        <w:ind w:left="720" w:hanging="360"/>
      </w:pPr>
    </w:lvl>
    <w:lvl w:ilvl="1" w:tplc="886889F6">
      <w:start w:val="1"/>
      <w:numFmt w:val="lowerLetter"/>
      <w:lvlText w:val="%2."/>
      <w:lvlJc w:val="left"/>
      <w:pPr>
        <w:ind w:left="1440" w:hanging="360"/>
      </w:pPr>
    </w:lvl>
    <w:lvl w:ilvl="2" w:tplc="28E8AB92">
      <w:start w:val="1"/>
      <w:numFmt w:val="lowerRoman"/>
      <w:lvlText w:val="%3."/>
      <w:lvlJc w:val="right"/>
      <w:pPr>
        <w:ind w:left="2160" w:hanging="180"/>
      </w:pPr>
    </w:lvl>
    <w:lvl w:ilvl="3" w:tplc="933AC6BA">
      <w:start w:val="1"/>
      <w:numFmt w:val="decimal"/>
      <w:lvlText w:val="%4."/>
      <w:lvlJc w:val="left"/>
      <w:pPr>
        <w:ind w:left="2880" w:hanging="360"/>
      </w:pPr>
    </w:lvl>
    <w:lvl w:ilvl="4" w:tplc="40683EBC">
      <w:start w:val="1"/>
      <w:numFmt w:val="lowerLetter"/>
      <w:lvlText w:val="%5."/>
      <w:lvlJc w:val="left"/>
      <w:pPr>
        <w:ind w:left="3600" w:hanging="360"/>
      </w:pPr>
    </w:lvl>
    <w:lvl w:ilvl="5" w:tplc="0B68E390">
      <w:start w:val="1"/>
      <w:numFmt w:val="lowerRoman"/>
      <w:lvlText w:val="%6."/>
      <w:lvlJc w:val="right"/>
      <w:pPr>
        <w:ind w:left="4320" w:hanging="180"/>
      </w:pPr>
    </w:lvl>
    <w:lvl w:ilvl="6" w:tplc="B44C65FC">
      <w:start w:val="1"/>
      <w:numFmt w:val="decimal"/>
      <w:lvlText w:val="%7."/>
      <w:lvlJc w:val="left"/>
      <w:pPr>
        <w:ind w:left="5040" w:hanging="360"/>
      </w:pPr>
    </w:lvl>
    <w:lvl w:ilvl="7" w:tplc="EE3AE220">
      <w:start w:val="1"/>
      <w:numFmt w:val="lowerLetter"/>
      <w:lvlText w:val="%8."/>
      <w:lvlJc w:val="left"/>
      <w:pPr>
        <w:ind w:left="5760" w:hanging="360"/>
      </w:pPr>
    </w:lvl>
    <w:lvl w:ilvl="8" w:tplc="5FCEFEFC">
      <w:start w:val="1"/>
      <w:numFmt w:val="lowerRoman"/>
      <w:lvlText w:val="%9."/>
      <w:lvlJc w:val="right"/>
      <w:pPr>
        <w:ind w:left="6480" w:hanging="180"/>
      </w:pPr>
    </w:lvl>
  </w:abstractNum>
  <w:abstractNum w:abstractNumId="5" w15:restartNumberingAfterBreak="0">
    <w:nsid w:val="36103852"/>
    <w:multiLevelType w:val="singleLevel"/>
    <w:tmpl w:val="CFD8135E"/>
    <w:lvl w:ilvl="0">
      <w:start w:val="1"/>
      <w:numFmt w:val="decimal"/>
      <w:lvlText w:val="%1."/>
      <w:legacy w:legacy="1" w:legacySpace="0" w:legacyIndent="576"/>
      <w:lvlJc w:val="left"/>
      <w:pPr>
        <w:ind w:left="1152" w:hanging="576"/>
      </w:pPr>
    </w:lvl>
  </w:abstractNum>
  <w:abstractNum w:abstractNumId="6" w15:restartNumberingAfterBreak="0">
    <w:nsid w:val="495AD333"/>
    <w:multiLevelType w:val="hybridMultilevel"/>
    <w:tmpl w:val="7340FE24"/>
    <w:lvl w:ilvl="0" w:tplc="5D922246">
      <w:start w:val="1"/>
      <w:numFmt w:val="decimal"/>
      <w:lvlText w:val="%1."/>
      <w:lvlJc w:val="left"/>
      <w:pPr>
        <w:ind w:left="720" w:hanging="360"/>
      </w:pPr>
    </w:lvl>
    <w:lvl w:ilvl="1" w:tplc="1D161B66">
      <w:start w:val="1"/>
      <w:numFmt w:val="lowerLetter"/>
      <w:lvlText w:val="%2."/>
      <w:lvlJc w:val="left"/>
      <w:pPr>
        <w:ind w:left="1440" w:hanging="360"/>
      </w:pPr>
    </w:lvl>
    <w:lvl w:ilvl="2" w:tplc="944CB49A">
      <w:start w:val="1"/>
      <w:numFmt w:val="lowerRoman"/>
      <w:lvlText w:val="%3."/>
      <w:lvlJc w:val="right"/>
      <w:pPr>
        <w:ind w:left="2160" w:hanging="180"/>
      </w:pPr>
    </w:lvl>
    <w:lvl w:ilvl="3" w:tplc="24BEE38E">
      <w:start w:val="1"/>
      <w:numFmt w:val="decimal"/>
      <w:lvlText w:val="%4."/>
      <w:lvlJc w:val="left"/>
      <w:pPr>
        <w:ind w:left="2880" w:hanging="360"/>
      </w:pPr>
    </w:lvl>
    <w:lvl w:ilvl="4" w:tplc="64CC7AE6">
      <w:start w:val="1"/>
      <w:numFmt w:val="lowerLetter"/>
      <w:lvlText w:val="%5."/>
      <w:lvlJc w:val="left"/>
      <w:pPr>
        <w:ind w:left="3600" w:hanging="360"/>
      </w:pPr>
    </w:lvl>
    <w:lvl w:ilvl="5" w:tplc="3EF23008">
      <w:start w:val="1"/>
      <w:numFmt w:val="lowerRoman"/>
      <w:lvlText w:val="%6."/>
      <w:lvlJc w:val="right"/>
      <w:pPr>
        <w:ind w:left="4320" w:hanging="180"/>
      </w:pPr>
    </w:lvl>
    <w:lvl w:ilvl="6" w:tplc="F55C6104">
      <w:start w:val="1"/>
      <w:numFmt w:val="decimal"/>
      <w:lvlText w:val="%7."/>
      <w:lvlJc w:val="left"/>
      <w:pPr>
        <w:ind w:left="5040" w:hanging="360"/>
      </w:pPr>
    </w:lvl>
    <w:lvl w:ilvl="7" w:tplc="40BCD5E2">
      <w:start w:val="1"/>
      <w:numFmt w:val="lowerLetter"/>
      <w:lvlText w:val="%8."/>
      <w:lvlJc w:val="left"/>
      <w:pPr>
        <w:ind w:left="5760" w:hanging="360"/>
      </w:pPr>
    </w:lvl>
    <w:lvl w:ilvl="8" w:tplc="C45CB1F2">
      <w:start w:val="1"/>
      <w:numFmt w:val="lowerRoman"/>
      <w:lvlText w:val="%9."/>
      <w:lvlJc w:val="right"/>
      <w:pPr>
        <w:ind w:left="6480" w:hanging="180"/>
      </w:pPr>
    </w:lvl>
  </w:abstractNum>
  <w:num w:numId="1" w16cid:durableId="718090211">
    <w:abstractNumId w:val="1"/>
  </w:num>
  <w:num w:numId="2" w16cid:durableId="515537361">
    <w:abstractNumId w:val="4"/>
  </w:num>
  <w:num w:numId="3" w16cid:durableId="34821235">
    <w:abstractNumId w:val="6"/>
  </w:num>
  <w:num w:numId="4" w16cid:durableId="1235041948">
    <w:abstractNumId w:val="2"/>
  </w:num>
  <w:num w:numId="5" w16cid:durableId="1028531790">
    <w:abstractNumId w:val="3"/>
  </w:num>
  <w:num w:numId="6" w16cid:durableId="8723493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7" w16cid:durableId="753354862">
    <w:abstractNumId w:val="5"/>
  </w:num>
  <w:num w:numId="8" w16cid:durableId="895046432">
    <w:abstractNumId w:val="5"/>
    <w:lvlOverride w:ilvl="0">
      <w:lvl w:ilvl="0">
        <w:start w:val="1"/>
        <w:numFmt w:val="decimal"/>
        <w:lvlText w:val="%1."/>
        <w:legacy w:legacy="1" w:legacySpace="0" w:legacyIndent="576"/>
        <w:lvlJc w:val="left"/>
        <w:pPr>
          <w:ind w:left="1152" w:hanging="576"/>
        </w:pPr>
      </w:lvl>
    </w:lvlOverride>
  </w:num>
  <w:num w:numId="9" w16cid:durableId="1874806141">
    <w:abstractNumId w:val="5"/>
    <w:lvlOverride w:ilvl="0">
      <w:lvl w:ilvl="0">
        <w:start w:val="1"/>
        <w:numFmt w:val="decimal"/>
        <w:lvlText w:val="%1."/>
        <w:legacy w:legacy="1" w:legacySpace="0" w:legacyIndent="576"/>
        <w:lvlJc w:val="left"/>
        <w:pPr>
          <w:ind w:left="1152" w:hanging="576"/>
        </w:pPr>
      </w:lvl>
    </w:lvlOverride>
  </w:num>
  <w:num w:numId="10" w16cid:durableId="755438452">
    <w:abstractNumId w:val="5"/>
    <w:lvlOverride w:ilvl="0">
      <w:lvl w:ilvl="0">
        <w:start w:val="1"/>
        <w:numFmt w:val="decimal"/>
        <w:lvlText w:val="%1."/>
        <w:legacy w:legacy="1" w:legacySpace="0" w:legacyIndent="576"/>
        <w:lvlJc w:val="left"/>
        <w:pPr>
          <w:ind w:left="1152" w:hanging="576"/>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7070"/>
    <w:rsid w:val="00017FAF"/>
    <w:rsid w:val="00037501"/>
    <w:rsid w:val="000B21CF"/>
    <w:rsid w:val="000F4659"/>
    <w:rsid w:val="00120514"/>
    <w:rsid w:val="00154DC3"/>
    <w:rsid w:val="00157099"/>
    <w:rsid w:val="00175394"/>
    <w:rsid w:val="001942EE"/>
    <w:rsid w:val="001C2927"/>
    <w:rsid w:val="001C64E2"/>
    <w:rsid w:val="001E6FF1"/>
    <w:rsid w:val="002243C5"/>
    <w:rsid w:val="00246EAE"/>
    <w:rsid w:val="00271176"/>
    <w:rsid w:val="002A7070"/>
    <w:rsid w:val="0031FAA6"/>
    <w:rsid w:val="00341AF0"/>
    <w:rsid w:val="00351C86"/>
    <w:rsid w:val="00355C47"/>
    <w:rsid w:val="003939F7"/>
    <w:rsid w:val="003E33C5"/>
    <w:rsid w:val="0041017B"/>
    <w:rsid w:val="004256AC"/>
    <w:rsid w:val="004269E0"/>
    <w:rsid w:val="00433D16"/>
    <w:rsid w:val="00452221"/>
    <w:rsid w:val="00466EAA"/>
    <w:rsid w:val="00502D66"/>
    <w:rsid w:val="005E71C8"/>
    <w:rsid w:val="006311BF"/>
    <w:rsid w:val="00650BEE"/>
    <w:rsid w:val="007468D0"/>
    <w:rsid w:val="00830E8A"/>
    <w:rsid w:val="0084320E"/>
    <w:rsid w:val="00844E64"/>
    <w:rsid w:val="0088079F"/>
    <w:rsid w:val="008A618B"/>
    <w:rsid w:val="008A727E"/>
    <w:rsid w:val="008C4484"/>
    <w:rsid w:val="00916FBC"/>
    <w:rsid w:val="009E0A20"/>
    <w:rsid w:val="00A45CC5"/>
    <w:rsid w:val="00AA2C77"/>
    <w:rsid w:val="00AB2A5C"/>
    <w:rsid w:val="00B300CC"/>
    <w:rsid w:val="00BF11F1"/>
    <w:rsid w:val="00C47B31"/>
    <w:rsid w:val="00C86B84"/>
    <w:rsid w:val="00C93CC2"/>
    <w:rsid w:val="00CE08D3"/>
    <w:rsid w:val="00CF4A81"/>
    <w:rsid w:val="00D51DC1"/>
    <w:rsid w:val="00DF34E3"/>
    <w:rsid w:val="00E45F22"/>
    <w:rsid w:val="00EC7CCC"/>
    <w:rsid w:val="00F12D91"/>
    <w:rsid w:val="00F1432F"/>
    <w:rsid w:val="00F1652C"/>
    <w:rsid w:val="00F52960"/>
    <w:rsid w:val="02480608"/>
    <w:rsid w:val="046D5325"/>
    <w:rsid w:val="05B6AB87"/>
    <w:rsid w:val="0F8DD725"/>
    <w:rsid w:val="0FFB4E0A"/>
    <w:rsid w:val="1425C299"/>
    <w:rsid w:val="14CB7583"/>
    <w:rsid w:val="16723314"/>
    <w:rsid w:val="1745A2EB"/>
    <w:rsid w:val="194B6E79"/>
    <w:rsid w:val="19A805EC"/>
    <w:rsid w:val="1D9BBC12"/>
    <w:rsid w:val="1E4A5275"/>
    <w:rsid w:val="1F45C6C8"/>
    <w:rsid w:val="1FC19796"/>
    <w:rsid w:val="1FD4D4B7"/>
    <w:rsid w:val="21863512"/>
    <w:rsid w:val="22EE7EB7"/>
    <w:rsid w:val="2762F174"/>
    <w:rsid w:val="2939577C"/>
    <w:rsid w:val="2AB66592"/>
    <w:rsid w:val="2FA6BBD3"/>
    <w:rsid w:val="30BF3928"/>
    <w:rsid w:val="31737918"/>
    <w:rsid w:val="339243D1"/>
    <w:rsid w:val="34496202"/>
    <w:rsid w:val="34C674F0"/>
    <w:rsid w:val="34DBE724"/>
    <w:rsid w:val="35C4DF47"/>
    <w:rsid w:val="38C1EE48"/>
    <w:rsid w:val="39460984"/>
    <w:rsid w:val="3D3DB585"/>
    <w:rsid w:val="4039CF96"/>
    <w:rsid w:val="4194E368"/>
    <w:rsid w:val="422E0343"/>
    <w:rsid w:val="476317A3"/>
    <w:rsid w:val="48CB0131"/>
    <w:rsid w:val="4A61983C"/>
    <w:rsid w:val="4C3BE708"/>
    <w:rsid w:val="4D9C2F8C"/>
    <w:rsid w:val="4F6E5540"/>
    <w:rsid w:val="50370A4F"/>
    <w:rsid w:val="505F9AA0"/>
    <w:rsid w:val="519D66F9"/>
    <w:rsid w:val="51A24846"/>
    <w:rsid w:val="521E3A9D"/>
    <w:rsid w:val="526CAA21"/>
    <w:rsid w:val="52AB288C"/>
    <w:rsid w:val="58009EDF"/>
    <w:rsid w:val="5B420BCB"/>
    <w:rsid w:val="684B1161"/>
    <w:rsid w:val="6CC7BDFD"/>
    <w:rsid w:val="6CEC512D"/>
    <w:rsid w:val="6D42C932"/>
    <w:rsid w:val="6D67E59B"/>
    <w:rsid w:val="6DE00050"/>
    <w:rsid w:val="70187FD2"/>
    <w:rsid w:val="75DBC423"/>
    <w:rsid w:val="775C3761"/>
    <w:rsid w:val="7B1231E3"/>
    <w:rsid w:val="7D3F6B8B"/>
    <w:rsid w:val="7E167C2F"/>
    <w:rsid w:val="7E8CF6B1"/>
    <w:rsid w:val="7EFCAAE3"/>
    <w:rsid w:val="7F106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26"/>
    <o:shapelayout v:ext="edit">
      <o:idmap v:ext="edit" data="1"/>
    </o:shapelayout>
  </w:shapeDefaults>
  <w:decimalSymbol w:val="."/>
  <w:listSeparator w:val=","/>
  <w14:docId w14:val="135A80E0"/>
  <w15:docId w15:val="{16583633-4F74-4EEF-975F-B260F8E5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9E0"/>
    <w:pPr>
      <w:jc w:val="both"/>
    </w:pPr>
    <w:rPr>
      <w:rFonts w:ascii="Arial" w:hAnsi="Arial"/>
      <w:sz w:val="22"/>
    </w:rPr>
  </w:style>
  <w:style w:type="paragraph" w:styleId="Heading1">
    <w:name w:val="heading 1"/>
    <w:basedOn w:val="Normal"/>
    <w:next w:val="Normal"/>
    <w:autoRedefine/>
    <w:qFormat/>
    <w:rsid w:val="004269E0"/>
    <w:pPr>
      <w:keepNext/>
      <w:outlineLvl w:val="0"/>
    </w:pPr>
    <w:rPr>
      <w:b/>
      <w:caps/>
      <w:kern w:val="28"/>
    </w:rPr>
  </w:style>
  <w:style w:type="paragraph" w:styleId="Heading2">
    <w:name w:val="heading 2"/>
    <w:basedOn w:val="Normal"/>
    <w:next w:val="Normal"/>
    <w:autoRedefine/>
    <w:qFormat/>
    <w:rsid w:val="004269E0"/>
    <w:pPr>
      <w:keepNext/>
      <w:outlineLvl w:val="1"/>
    </w:pPr>
    <w:rPr>
      <w:b/>
      <w:caps/>
    </w:rPr>
  </w:style>
  <w:style w:type="paragraph" w:styleId="Heading3">
    <w:name w:val="heading 3"/>
    <w:basedOn w:val="Normal"/>
    <w:next w:val="Normal"/>
    <w:qFormat/>
    <w:rsid w:val="004269E0"/>
    <w:pPr>
      <w:keepNext/>
      <w:jc w:val="center"/>
      <w:outlineLvl w:val="2"/>
    </w:pPr>
    <w:rPr>
      <w:caps/>
      <w:sz w:val="24"/>
    </w:rPr>
  </w:style>
  <w:style w:type="paragraph" w:styleId="Heading4">
    <w:name w:val="heading 4"/>
    <w:basedOn w:val="Normal"/>
    <w:next w:val="Normal"/>
    <w:qFormat/>
    <w:rsid w:val="004269E0"/>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269E0"/>
    <w:pPr>
      <w:tabs>
        <w:tab w:val="center" w:pos="4320"/>
        <w:tab w:val="right" w:pos="8640"/>
      </w:tabs>
    </w:pPr>
  </w:style>
  <w:style w:type="paragraph" w:styleId="Header">
    <w:name w:val="header"/>
    <w:basedOn w:val="Normal"/>
    <w:rsid w:val="004269E0"/>
    <w:pPr>
      <w:tabs>
        <w:tab w:val="center" w:pos="4320"/>
        <w:tab w:val="right" w:pos="8640"/>
      </w:tabs>
    </w:pPr>
  </w:style>
  <w:style w:type="paragraph" w:styleId="TOC1">
    <w:name w:val="toc 1"/>
    <w:basedOn w:val="Normal"/>
    <w:next w:val="Normal"/>
    <w:semiHidden/>
    <w:rsid w:val="004269E0"/>
    <w:pPr>
      <w:tabs>
        <w:tab w:val="right" w:leader="dot" w:pos="9360"/>
      </w:tabs>
      <w:spacing w:after="240"/>
    </w:pPr>
    <w:rPr>
      <w:caps/>
    </w:rPr>
  </w:style>
  <w:style w:type="paragraph" w:styleId="TOC2">
    <w:name w:val="toc 2"/>
    <w:basedOn w:val="Normal"/>
    <w:next w:val="Normal"/>
    <w:semiHidden/>
    <w:rsid w:val="004269E0"/>
    <w:pPr>
      <w:tabs>
        <w:tab w:val="right" w:leader="dot" w:pos="9360"/>
      </w:tabs>
      <w:spacing w:after="240"/>
    </w:pPr>
    <w:rPr>
      <w:caps/>
    </w:rPr>
  </w:style>
  <w:style w:type="paragraph" w:styleId="BalloonText">
    <w:name w:val="Balloon Text"/>
    <w:basedOn w:val="Normal"/>
    <w:link w:val="BalloonTextChar"/>
    <w:rsid w:val="00037501"/>
    <w:rPr>
      <w:rFonts w:ascii="Tahoma" w:hAnsi="Tahoma" w:cs="Tahoma"/>
      <w:sz w:val="16"/>
      <w:szCs w:val="16"/>
    </w:rPr>
  </w:style>
  <w:style w:type="character" w:customStyle="1" w:styleId="BalloonTextChar">
    <w:name w:val="Balloon Text Char"/>
    <w:basedOn w:val="DefaultParagraphFont"/>
    <w:link w:val="BalloonText"/>
    <w:rsid w:val="00037501"/>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4</TotalTime>
  <Pages>3</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DETECTOR LOOP REPLACEMENT AND/OR INSTALLATION (ROADWAY GRINDING, RESURFACING, &amp; PATCHING OPERATIONS)</vt:lpstr>
    </vt:vector>
  </TitlesOfParts>
  <Company>State of Illinois</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DETECTOR LOOP REPLACEMENT AND/OR INSTALLATION (ROADWAY GRINDING, RESURFACING, &amp; PATCHING OPERATIONS)</dc:title>
  <dc:subject>E 01/01/85  R 01/05/16</dc:subject>
  <dc:creator>Daryle Drew</dc:creator>
  <cp:keywords>Traffic</cp:keywords>
  <dc:description>Use with grinding, resurfacing and patching jobs when no other TS work is needed. This special provision replaces 8500011T</dc:description>
  <cp:lastModifiedBy>Patel, Ojas N</cp:lastModifiedBy>
  <cp:revision>46</cp:revision>
  <cp:lastPrinted>2016-01-05T15:33:00Z</cp:lastPrinted>
  <dcterms:created xsi:type="dcterms:W3CDTF">2014-11-05T19:42:00Z</dcterms:created>
  <dcterms:modified xsi:type="dcterms:W3CDTF">2024-04-16T12:33:00Z</dcterms:modified>
</cp:coreProperties>
</file>